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4072255</wp:posOffset>
                </wp:positionH>
                <wp:positionV relativeFrom="paragraph">
                  <wp:posOffset>-71120</wp:posOffset>
                </wp:positionV>
                <wp:extent cx="1990725" cy="3429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1A0BE6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0.65pt;margin-top:-5.6pt;width:15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YrUgIAAMQEAAAOAAAAZHJzL2Uyb0RvYy54bWysVN1u0zAUvkfiHSzf06RZR2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ZISw1ps0r3oA+x/fCcWtCBFLFJnfYm+dxa9Q/8aemx2StjbW+APnhi4bpjZiivnoGsEq1HkPCKz&#10;E+jA4yPJpvsANcZiuwCJqJeujRXEmhBkx2YdpgahHsJjyNUqXxbnlHC0nS2KVZ46mLHyiLbOh3cC&#10;WhIvFXU4AImd7W99iGpYeXSJwbQhHdIWSySK7yj8janTVASm9HBHkDZjJlH8mEY4aDGQfBESa4gC&#10;i8SSpldca0f2DOeufhgKEVnQM0Kk0noCjYWMI/8E0uEIGn0jTKSJnoCD5j9Gm7xTRDBhArbKgPu7&#10;VDn4H7Meco2tDP2mHwdiA/UBW+lgWCv8DeClAfdISYcrVVH/bcecoES/NzgOq/liEXcwPRbnywIf&#10;7tSyObUww5GqooGS4Xod0t7GZAxc4dhIlToaRQ1KRrG4KqnR41rHXTx9J6+nn8/6JwAAAP//AwBQ&#10;SwMEFAAGAAgAAAAhAEcvfKnhAAAACgEAAA8AAABkcnMvZG93bnJldi54bWxMj8tOwzAQRfdI/IM1&#10;SOxa50XVpplUQIWEqm4oLFi68TSJGo+j2G3C32NWdDmao3vPLTaT6cSVBtdaRojnEQjiyuqWa4Sv&#10;z7fZEoTzirXqLBPCDznYlPd3hcq1HfmDrgdfixDCLlcIjfd9LqWrGjLKzW1PHH4nOxjlwznUUg9q&#10;DOGmk0kULaRRLYeGRvX02lB1PlwMwi6l83dau70bTy/pu462+263RXx8mJ7XIDxN/h+GP/2gDmVw&#10;OtoLayc6hEUWpwFFmMVxAiIQq6csjDkiZMkSZFnI2wnlLwAAAP//AwBQSwECLQAUAAYACAAAACEA&#10;toM4kv4AAADhAQAAEwAAAAAAAAAAAAAAAAAAAAAAW0NvbnRlbnRfVHlwZXNdLnhtbFBLAQItABQA&#10;BgAIAAAAIQA4/SH/1gAAAJQBAAALAAAAAAAAAAAAAAAAAC8BAABfcmVscy8ucmVsc1BLAQItABQA&#10;BgAIAAAAIQB5AqYrUgIAAMQEAAAOAAAAAAAAAAAAAAAAAC4CAABkcnMvZTJvRG9jLnhtbFBLAQIt&#10;ABQABgAIAAAAIQBHL3yp4QAAAAoBAAAPAAAAAAAAAAAAAAAAAKwEAABkcnMvZG93bnJldi54bWxQ&#10;SwUGAAAAAAQABADzAAAAugUAAAAA&#10;" fillcolor="white [3201]" strokecolor="black [3200]" strokeweight="1pt">
                <v:textbox>
                  <w:txbxContent>
                    <w:p w:rsidR="00FA63E6" w:rsidRPr="00FA63E6" w:rsidRDefault="001A0BE6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VY_32_INOVACE_6/F_4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1A0BE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ZVUK</w:t>
            </w:r>
            <w:r w:rsidR="00DB468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V </w:t>
            </w:r>
            <w:r w:rsidR="00DB4688">
              <w:rPr>
                <w:sz w:val="28"/>
                <w:szCs w:val="28"/>
              </w:rPr>
              <w:t xml:space="preserve"> Power Poin</w:t>
            </w:r>
            <w:r>
              <w:rPr>
                <w:sz w:val="28"/>
                <w:szCs w:val="28"/>
              </w:rPr>
              <w:t>tu zpracovaná křížovka určená k opakování základních pojmů z akustiky.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1A0BE6">
              <w:rPr>
                <w:sz w:val="28"/>
                <w:szCs w:val="28"/>
              </w:rPr>
              <w:t>Zetková, květen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1A0BE6">
              <w:rPr>
                <w:sz w:val="28"/>
                <w:szCs w:val="28"/>
              </w:rPr>
              <w:t>základních pojmů z akustiky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1A0BE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kmitání, vlnění, zvuk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1A0BE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křížovka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1A0BE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opakování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1A0BE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1A0BE6"/>
    <w:rsid w:val="0030254B"/>
    <w:rsid w:val="00764E31"/>
    <w:rsid w:val="009C69E8"/>
    <w:rsid w:val="00CB31D8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9</cp:revision>
  <dcterms:created xsi:type="dcterms:W3CDTF">2011-11-24T08:04:00Z</dcterms:created>
  <dcterms:modified xsi:type="dcterms:W3CDTF">2011-11-24T13:21:00Z</dcterms:modified>
</cp:coreProperties>
</file>